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EC" w:rsidRDefault="00B33AEC" w:rsidP="00B074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13AC">
        <w:rPr>
          <w:rFonts w:ascii="Times New Roman" w:hAnsi="Times New Roman"/>
          <w:b/>
          <w:color w:val="000000"/>
          <w:sz w:val="24"/>
          <w:szCs w:val="24"/>
        </w:rPr>
        <w:t>Развитие форм участия граждан в осуществление общественного контроля в России</w:t>
      </w:r>
    </w:p>
    <w:p w:rsidR="00B074D4" w:rsidRPr="000913AC" w:rsidRDefault="00B074D4" w:rsidP="00B074D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6D29" w:rsidRPr="00B074D4" w:rsidRDefault="00B074D4" w:rsidP="00B074D4">
      <w:pPr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074D4">
        <w:rPr>
          <w:rFonts w:ascii="Times New Roman" w:hAnsi="Times New Roman"/>
          <w:b/>
          <w:color w:val="000000"/>
          <w:sz w:val="24"/>
          <w:szCs w:val="24"/>
        </w:rPr>
        <w:t xml:space="preserve">И. А. </w:t>
      </w:r>
      <w:r w:rsidR="00D66D29" w:rsidRPr="00B074D4">
        <w:rPr>
          <w:rFonts w:ascii="Times New Roman" w:hAnsi="Times New Roman"/>
          <w:b/>
          <w:color w:val="000000"/>
          <w:sz w:val="24"/>
          <w:szCs w:val="24"/>
        </w:rPr>
        <w:t xml:space="preserve">Бойко </w:t>
      </w:r>
    </w:p>
    <w:p w:rsidR="00B074D4" w:rsidRDefault="00D66D29" w:rsidP="00B074D4">
      <w:pPr>
        <w:jc w:val="right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Студентка Белгородского государственного национального исследовательского университета</w:t>
      </w:r>
    </w:p>
    <w:p w:rsidR="00B074D4" w:rsidRDefault="00B074D4" w:rsidP="00B074D4">
      <w:pPr>
        <w:jc w:val="right"/>
        <w:rPr>
          <w:rFonts w:ascii="Times New Roman" w:hAnsi="Times New Roman"/>
          <w:sz w:val="24"/>
          <w:szCs w:val="24"/>
        </w:rPr>
      </w:pPr>
    </w:p>
    <w:p w:rsidR="00B33AEC" w:rsidRPr="00D9210F" w:rsidRDefault="00741063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Согласно конституции, Российская</w:t>
      </w:r>
      <w:r w:rsidR="00725C9B" w:rsidRPr="000913AC">
        <w:rPr>
          <w:rFonts w:ascii="Times New Roman" w:hAnsi="Times New Roman"/>
          <w:sz w:val="24"/>
          <w:szCs w:val="24"/>
        </w:rPr>
        <w:t xml:space="preserve"> Федераци</w:t>
      </w:r>
      <w:r w:rsidRPr="000913AC">
        <w:rPr>
          <w:rFonts w:ascii="Times New Roman" w:hAnsi="Times New Roman"/>
          <w:sz w:val="24"/>
          <w:szCs w:val="24"/>
        </w:rPr>
        <w:t>я</w:t>
      </w:r>
      <w:r w:rsidR="00725C9B" w:rsidRPr="000913AC">
        <w:rPr>
          <w:rFonts w:ascii="Times New Roman" w:hAnsi="Times New Roman"/>
          <w:sz w:val="24"/>
          <w:szCs w:val="24"/>
        </w:rPr>
        <w:t xml:space="preserve"> является демократическим федеративным правовым государством. В соответствии  этим н</w:t>
      </w:r>
      <w:r w:rsidR="00B33AEC" w:rsidRPr="000913AC">
        <w:rPr>
          <w:rFonts w:ascii="Times New Roman" w:hAnsi="Times New Roman"/>
          <w:sz w:val="24"/>
          <w:szCs w:val="24"/>
        </w:rPr>
        <w:t>а сегодня в Рос</w:t>
      </w:r>
      <w:r w:rsidR="009451CD" w:rsidRPr="000913AC">
        <w:rPr>
          <w:rFonts w:ascii="Times New Roman" w:hAnsi="Times New Roman"/>
          <w:sz w:val="24"/>
          <w:szCs w:val="24"/>
        </w:rPr>
        <w:t>си</w:t>
      </w:r>
      <w:r w:rsidR="00725C9B" w:rsidRPr="000913AC">
        <w:rPr>
          <w:rFonts w:ascii="Times New Roman" w:hAnsi="Times New Roman"/>
          <w:sz w:val="24"/>
          <w:szCs w:val="24"/>
        </w:rPr>
        <w:t xml:space="preserve">и </w:t>
      </w:r>
      <w:r w:rsidR="00B33AEC" w:rsidRPr="000913AC">
        <w:rPr>
          <w:rFonts w:ascii="Times New Roman" w:hAnsi="Times New Roman"/>
          <w:sz w:val="24"/>
          <w:szCs w:val="24"/>
        </w:rPr>
        <w:t>принят Ф</w:t>
      </w:r>
      <w:r w:rsidR="00725C9B" w:rsidRPr="000913AC">
        <w:rPr>
          <w:rFonts w:ascii="Times New Roman" w:hAnsi="Times New Roman"/>
          <w:sz w:val="24"/>
          <w:szCs w:val="24"/>
        </w:rPr>
        <w:t>едеральный закон</w:t>
      </w:r>
      <w:r w:rsidR="00B33AEC" w:rsidRPr="000913AC">
        <w:rPr>
          <w:rFonts w:ascii="Times New Roman" w:hAnsi="Times New Roman"/>
          <w:sz w:val="24"/>
          <w:szCs w:val="24"/>
        </w:rPr>
        <w:t xml:space="preserve"> от 21 июля 2014 года №212-ФЗ «Об основах общественного контроля в Российской Федерации». Данный федеральный закон устанавливает правовые   основы организации и  осуществления  общественного  контроля за деятельностью органов  государственной  власти,  органов   местного    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</w:t>
      </w:r>
      <w:r w:rsidR="00D9210F">
        <w:rPr>
          <w:rFonts w:ascii="Times New Roman" w:hAnsi="Times New Roman"/>
          <w:sz w:val="24"/>
          <w:szCs w:val="24"/>
        </w:rPr>
        <w:t xml:space="preserve"> </w:t>
      </w:r>
      <w:r w:rsidR="00D9210F" w:rsidRPr="00D9210F">
        <w:rPr>
          <w:rFonts w:ascii="Times New Roman" w:hAnsi="Times New Roman"/>
          <w:sz w:val="24"/>
          <w:szCs w:val="24"/>
        </w:rPr>
        <w:t>[1].</w:t>
      </w:r>
    </w:p>
    <w:p w:rsidR="00B33AEC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Общественный контроль понимается как, деятельность субъектов, котор</w:t>
      </w:r>
      <w:r w:rsidR="00725C9B" w:rsidRPr="000913AC">
        <w:rPr>
          <w:rFonts w:ascii="Times New Roman" w:hAnsi="Times New Roman"/>
          <w:sz w:val="24"/>
          <w:szCs w:val="24"/>
        </w:rPr>
        <w:t xml:space="preserve">ая </w:t>
      </w:r>
      <w:r w:rsidRPr="000913AC">
        <w:rPr>
          <w:rFonts w:ascii="Times New Roman" w:hAnsi="Times New Roman"/>
          <w:sz w:val="24"/>
          <w:szCs w:val="24"/>
        </w:rPr>
        <w:t>осуществляется в целях наблюдения  за  деятельностью  органов  государственной   власти, органов  местного  самоуправления,  государственных   и     муниципальных организаций, иных органов и организаций.</w:t>
      </w:r>
    </w:p>
    <w:p w:rsidR="00B33AEC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Общественный контроль необходим для контроля за обеспечением законности в сфере государственного управления, важен для повышения эффективности деятельности органов государственной власти и органов местного самоуправления, для снижения рисков принятия и реализации противоправных общественным интересам решений, более полного и точного осуществления конституционных прав граждан на участие в управлении делами государства.</w:t>
      </w:r>
    </w:p>
    <w:p w:rsidR="00B33AEC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Также реализация общественного контроля в сфере государственной власти важна в основном для предотвращения коррупции и </w:t>
      </w:r>
      <w:r w:rsidR="00725C9B" w:rsidRPr="000913AC">
        <w:rPr>
          <w:rFonts w:ascii="Times New Roman" w:hAnsi="Times New Roman"/>
          <w:sz w:val="24"/>
          <w:szCs w:val="24"/>
        </w:rPr>
        <w:t>правомочного</w:t>
      </w:r>
      <w:r w:rsidRPr="000913AC">
        <w:rPr>
          <w:rFonts w:ascii="Times New Roman" w:hAnsi="Times New Roman"/>
          <w:sz w:val="24"/>
          <w:szCs w:val="24"/>
        </w:rPr>
        <w:t xml:space="preserve"> осуществления своей деятельности органами власти. Поэтому необходимо привле</w:t>
      </w:r>
      <w:r w:rsidR="00725C9B" w:rsidRPr="000913AC">
        <w:rPr>
          <w:rFonts w:ascii="Times New Roman" w:hAnsi="Times New Roman"/>
          <w:sz w:val="24"/>
          <w:szCs w:val="24"/>
        </w:rPr>
        <w:t>кать</w:t>
      </w:r>
      <w:r w:rsidRPr="000913AC">
        <w:rPr>
          <w:rFonts w:ascii="Times New Roman" w:hAnsi="Times New Roman"/>
          <w:sz w:val="24"/>
          <w:szCs w:val="24"/>
        </w:rPr>
        <w:t xml:space="preserve"> больше</w:t>
      </w:r>
      <w:r w:rsidR="00725C9B" w:rsidRPr="000913AC">
        <w:rPr>
          <w:rFonts w:ascii="Times New Roman" w:hAnsi="Times New Roman"/>
          <w:sz w:val="24"/>
          <w:szCs w:val="24"/>
        </w:rPr>
        <w:t>е число</w:t>
      </w:r>
      <w:r w:rsidRPr="000913AC">
        <w:rPr>
          <w:rFonts w:ascii="Times New Roman" w:hAnsi="Times New Roman"/>
          <w:sz w:val="24"/>
          <w:szCs w:val="24"/>
        </w:rPr>
        <w:t xml:space="preserve"> граждан для контроля за </w:t>
      </w:r>
      <w:r w:rsidR="00725C9B" w:rsidRPr="000913AC">
        <w:rPr>
          <w:rFonts w:ascii="Times New Roman" w:hAnsi="Times New Roman"/>
          <w:sz w:val="24"/>
          <w:szCs w:val="24"/>
        </w:rPr>
        <w:t>исполнением обязанностей органов власти</w:t>
      </w:r>
      <w:r w:rsidRPr="000913AC">
        <w:rPr>
          <w:rFonts w:ascii="Times New Roman" w:hAnsi="Times New Roman"/>
          <w:sz w:val="24"/>
          <w:szCs w:val="24"/>
        </w:rPr>
        <w:t xml:space="preserve">. </w:t>
      </w:r>
      <w:r w:rsidR="00725C9B" w:rsidRPr="000913AC">
        <w:rPr>
          <w:rFonts w:ascii="Times New Roman" w:hAnsi="Times New Roman"/>
          <w:sz w:val="24"/>
          <w:szCs w:val="24"/>
        </w:rPr>
        <w:t>Потому что при</w:t>
      </w:r>
      <w:r w:rsidRPr="000913AC">
        <w:rPr>
          <w:rFonts w:ascii="Times New Roman" w:hAnsi="Times New Roman"/>
          <w:sz w:val="24"/>
          <w:szCs w:val="24"/>
        </w:rPr>
        <w:t xml:space="preserve"> отсутстви</w:t>
      </w:r>
      <w:r w:rsidR="00725C9B" w:rsidRPr="000913AC">
        <w:rPr>
          <w:rFonts w:ascii="Times New Roman" w:hAnsi="Times New Roman"/>
          <w:sz w:val="24"/>
          <w:szCs w:val="24"/>
        </w:rPr>
        <w:t>и</w:t>
      </w:r>
      <w:r w:rsidRPr="000913AC">
        <w:rPr>
          <w:rFonts w:ascii="Times New Roman" w:hAnsi="Times New Roman"/>
          <w:sz w:val="24"/>
          <w:szCs w:val="24"/>
        </w:rPr>
        <w:t xml:space="preserve"> общественного контроля, незаконные полномочия </w:t>
      </w:r>
      <w:r w:rsidR="00725C9B" w:rsidRPr="000913AC">
        <w:rPr>
          <w:rFonts w:ascii="Times New Roman" w:hAnsi="Times New Roman"/>
          <w:sz w:val="24"/>
          <w:szCs w:val="24"/>
        </w:rPr>
        <w:t>служащих</w:t>
      </w:r>
      <w:r w:rsidRPr="000913AC">
        <w:rPr>
          <w:rFonts w:ascii="Times New Roman" w:hAnsi="Times New Roman"/>
          <w:sz w:val="24"/>
          <w:szCs w:val="24"/>
        </w:rPr>
        <w:t xml:space="preserve"> возраста</w:t>
      </w:r>
      <w:r w:rsidR="009451CD" w:rsidRPr="000913AC">
        <w:rPr>
          <w:rFonts w:ascii="Times New Roman" w:hAnsi="Times New Roman"/>
          <w:sz w:val="24"/>
          <w:szCs w:val="24"/>
        </w:rPr>
        <w:t>ю</w:t>
      </w:r>
      <w:r w:rsidRPr="000913AC">
        <w:rPr>
          <w:rFonts w:ascii="Times New Roman" w:hAnsi="Times New Roman"/>
          <w:sz w:val="24"/>
          <w:szCs w:val="24"/>
        </w:rPr>
        <w:t>т до уровня вседозволенности, что для развитого гражданского общества является</w:t>
      </w:r>
      <w:r w:rsidR="00725C9B" w:rsidRPr="000913AC">
        <w:rPr>
          <w:rFonts w:ascii="Times New Roman" w:hAnsi="Times New Roman"/>
          <w:sz w:val="24"/>
          <w:szCs w:val="24"/>
        </w:rPr>
        <w:t xml:space="preserve"> категорически</w:t>
      </w:r>
      <w:r w:rsidRPr="000913AC">
        <w:rPr>
          <w:rFonts w:ascii="Times New Roman" w:hAnsi="Times New Roman"/>
          <w:sz w:val="24"/>
          <w:szCs w:val="24"/>
        </w:rPr>
        <w:t xml:space="preserve"> недопустимым.</w:t>
      </w:r>
    </w:p>
    <w:p w:rsidR="00FD4B88" w:rsidRPr="000913AC" w:rsidRDefault="00DB7133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Общественный контроль в России</w:t>
      </w:r>
      <w:r w:rsidR="009451CD" w:rsidRPr="000913AC">
        <w:rPr>
          <w:rFonts w:ascii="Times New Roman" w:hAnsi="Times New Roman"/>
          <w:sz w:val="24"/>
          <w:szCs w:val="24"/>
        </w:rPr>
        <w:t xml:space="preserve"> осуществляется посредством Общественной палаты, Совета при Президенте</w:t>
      </w:r>
      <w:r w:rsidR="00FD4B88" w:rsidRPr="000913AC">
        <w:rPr>
          <w:rFonts w:ascii="Times New Roman" w:hAnsi="Times New Roman"/>
          <w:sz w:val="24"/>
          <w:szCs w:val="24"/>
        </w:rPr>
        <w:t xml:space="preserve"> РФ по развитию гражданского общества</w:t>
      </w:r>
      <w:r w:rsidR="009451CD" w:rsidRPr="000913AC">
        <w:rPr>
          <w:rFonts w:ascii="Times New Roman" w:hAnsi="Times New Roman"/>
          <w:sz w:val="24"/>
          <w:szCs w:val="24"/>
        </w:rPr>
        <w:t>,</w:t>
      </w:r>
      <w:r w:rsidR="00FD4B88" w:rsidRPr="000913AC">
        <w:rPr>
          <w:rFonts w:ascii="Times New Roman" w:hAnsi="Times New Roman"/>
          <w:sz w:val="24"/>
          <w:szCs w:val="24"/>
        </w:rPr>
        <w:t xml:space="preserve"> а также</w:t>
      </w:r>
      <w:r w:rsidR="009451CD" w:rsidRPr="000913AC">
        <w:rPr>
          <w:rFonts w:ascii="Times New Roman" w:hAnsi="Times New Roman"/>
          <w:sz w:val="24"/>
          <w:szCs w:val="24"/>
        </w:rPr>
        <w:t xml:space="preserve"> </w:t>
      </w:r>
      <w:r w:rsidR="00FD4B88" w:rsidRPr="000913AC">
        <w:rPr>
          <w:rFonts w:ascii="Times New Roman" w:hAnsi="Times New Roman"/>
          <w:sz w:val="24"/>
          <w:szCs w:val="24"/>
        </w:rPr>
        <w:t xml:space="preserve">самих </w:t>
      </w:r>
      <w:r w:rsidR="009451CD" w:rsidRPr="000913AC">
        <w:rPr>
          <w:rFonts w:ascii="Times New Roman" w:hAnsi="Times New Roman"/>
          <w:sz w:val="24"/>
          <w:szCs w:val="24"/>
        </w:rPr>
        <w:t>институтов гражданского общества</w:t>
      </w:r>
      <w:r w:rsidRPr="000913AC">
        <w:rPr>
          <w:rFonts w:ascii="Times New Roman" w:hAnsi="Times New Roman"/>
          <w:sz w:val="24"/>
          <w:szCs w:val="24"/>
        </w:rPr>
        <w:t xml:space="preserve">. </w:t>
      </w:r>
      <w:r w:rsidR="00FD4B88" w:rsidRPr="000913AC">
        <w:rPr>
          <w:rFonts w:ascii="Times New Roman" w:hAnsi="Times New Roman"/>
          <w:sz w:val="24"/>
          <w:szCs w:val="24"/>
        </w:rPr>
        <w:t xml:space="preserve">Однако уже существующих органов </w:t>
      </w:r>
      <w:r w:rsidR="00725C9B" w:rsidRPr="000913AC">
        <w:rPr>
          <w:rFonts w:ascii="Times New Roman" w:hAnsi="Times New Roman"/>
          <w:sz w:val="24"/>
          <w:szCs w:val="24"/>
        </w:rPr>
        <w:t>не в состоянии контролировать всю деятельность чиновников</w:t>
      </w:r>
      <w:r w:rsidR="00FD4B88" w:rsidRPr="000913AC">
        <w:rPr>
          <w:rFonts w:ascii="Times New Roman" w:hAnsi="Times New Roman"/>
          <w:sz w:val="24"/>
          <w:szCs w:val="24"/>
        </w:rPr>
        <w:t xml:space="preserve">, поэтому необходимо привлекать большие массы населению к реализации </w:t>
      </w:r>
      <w:r w:rsidR="008E0868" w:rsidRPr="000913AC">
        <w:rPr>
          <w:rFonts w:ascii="Times New Roman" w:hAnsi="Times New Roman"/>
          <w:sz w:val="24"/>
          <w:szCs w:val="24"/>
        </w:rPr>
        <w:t xml:space="preserve">и исполнению </w:t>
      </w:r>
      <w:r w:rsidR="00FD4B88" w:rsidRPr="000913AC">
        <w:rPr>
          <w:rFonts w:ascii="Times New Roman" w:hAnsi="Times New Roman"/>
          <w:sz w:val="24"/>
          <w:szCs w:val="24"/>
        </w:rPr>
        <w:t xml:space="preserve">общественного контроля. </w:t>
      </w:r>
    </w:p>
    <w:p w:rsidR="00B33AEC" w:rsidRPr="000913AC" w:rsidRDefault="00FD4B88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 Слабое участие граждан </w:t>
      </w:r>
      <w:r w:rsidR="00DB7133" w:rsidRPr="000913AC">
        <w:rPr>
          <w:rFonts w:ascii="Times New Roman" w:hAnsi="Times New Roman"/>
          <w:sz w:val="24"/>
          <w:szCs w:val="24"/>
        </w:rPr>
        <w:t xml:space="preserve">обусловливается тем, что </w:t>
      </w:r>
      <w:r w:rsidRPr="000913AC">
        <w:rPr>
          <w:rFonts w:ascii="Times New Roman" w:hAnsi="Times New Roman"/>
          <w:sz w:val="24"/>
          <w:szCs w:val="24"/>
        </w:rPr>
        <w:t>они не</w:t>
      </w:r>
      <w:r w:rsidR="00DB7133" w:rsidRPr="000913AC">
        <w:rPr>
          <w:rFonts w:ascii="Times New Roman" w:hAnsi="Times New Roman"/>
          <w:sz w:val="24"/>
          <w:szCs w:val="24"/>
        </w:rPr>
        <w:t xml:space="preserve"> заинтересована в </w:t>
      </w:r>
      <w:r w:rsidR="008E0868" w:rsidRPr="000913AC">
        <w:rPr>
          <w:rFonts w:ascii="Times New Roman" w:hAnsi="Times New Roman"/>
          <w:sz w:val="24"/>
          <w:szCs w:val="24"/>
        </w:rPr>
        <w:t>этом</w:t>
      </w:r>
      <w:r w:rsidR="00DB7133" w:rsidRPr="000913AC">
        <w:rPr>
          <w:rFonts w:ascii="Times New Roman" w:hAnsi="Times New Roman"/>
          <w:sz w:val="24"/>
          <w:szCs w:val="24"/>
        </w:rPr>
        <w:t xml:space="preserve">. Скорее всего это связано с низким уровнем межличностного доверия в российском обществе, а также низким уровнем доверия населения к </w:t>
      </w:r>
      <w:r w:rsidR="008E0868" w:rsidRPr="000913AC">
        <w:rPr>
          <w:rFonts w:ascii="Times New Roman" w:hAnsi="Times New Roman"/>
          <w:sz w:val="24"/>
          <w:szCs w:val="24"/>
        </w:rPr>
        <w:t>органам власти</w:t>
      </w:r>
      <w:r w:rsidR="00DB7133" w:rsidRPr="000913AC">
        <w:rPr>
          <w:rFonts w:ascii="Times New Roman" w:hAnsi="Times New Roman"/>
          <w:sz w:val="24"/>
          <w:szCs w:val="24"/>
        </w:rPr>
        <w:t>. Граждане, не принимающие участие в жизни государства, исходят из того, что они уже ничего не смогут исправить и считаю</w:t>
      </w:r>
      <w:r w:rsidR="00D5679B" w:rsidRPr="000913AC">
        <w:rPr>
          <w:rFonts w:ascii="Times New Roman" w:hAnsi="Times New Roman"/>
          <w:sz w:val="24"/>
          <w:szCs w:val="24"/>
        </w:rPr>
        <w:t>т</w:t>
      </w:r>
      <w:r w:rsidR="00DB7133" w:rsidRPr="000913AC">
        <w:rPr>
          <w:rFonts w:ascii="Times New Roman" w:hAnsi="Times New Roman"/>
          <w:sz w:val="24"/>
          <w:szCs w:val="24"/>
        </w:rPr>
        <w:t>, что ту систему действия государственной власти и местного</w:t>
      </w:r>
      <w:r w:rsidR="00D5679B" w:rsidRPr="000913AC">
        <w:rPr>
          <w:rFonts w:ascii="Times New Roman" w:hAnsi="Times New Roman"/>
          <w:sz w:val="24"/>
          <w:szCs w:val="24"/>
        </w:rPr>
        <w:t xml:space="preserve"> самоуправления уже не изменить</w:t>
      </w:r>
      <w:r w:rsidRPr="000913AC">
        <w:rPr>
          <w:rFonts w:ascii="Times New Roman" w:hAnsi="Times New Roman"/>
          <w:sz w:val="24"/>
          <w:szCs w:val="24"/>
        </w:rPr>
        <w:t xml:space="preserve"> и</w:t>
      </w:r>
      <w:r w:rsidR="00D5679B" w:rsidRPr="000913AC">
        <w:rPr>
          <w:rFonts w:ascii="Times New Roman" w:hAnsi="Times New Roman"/>
          <w:sz w:val="24"/>
          <w:szCs w:val="24"/>
        </w:rPr>
        <w:t xml:space="preserve"> </w:t>
      </w:r>
      <w:r w:rsidR="008E0868" w:rsidRPr="000913AC">
        <w:rPr>
          <w:rFonts w:ascii="Times New Roman" w:hAnsi="Times New Roman"/>
          <w:sz w:val="24"/>
          <w:szCs w:val="24"/>
        </w:rPr>
        <w:t xml:space="preserve">поэтому </w:t>
      </w:r>
      <w:r w:rsidR="00D5679B" w:rsidRPr="000913AC">
        <w:rPr>
          <w:rFonts w:ascii="Times New Roman" w:hAnsi="Times New Roman"/>
          <w:sz w:val="24"/>
          <w:szCs w:val="24"/>
        </w:rPr>
        <w:t xml:space="preserve">не желают бороться с этой проблемой и проявлять себя в </w:t>
      </w:r>
      <w:r w:rsidR="008E0868" w:rsidRPr="000913AC">
        <w:rPr>
          <w:rFonts w:ascii="Times New Roman" w:hAnsi="Times New Roman"/>
          <w:sz w:val="24"/>
          <w:szCs w:val="24"/>
        </w:rPr>
        <w:t>качестве активного реформатора деятельности государственной власти.</w:t>
      </w:r>
      <w:r w:rsidR="00DB7133" w:rsidRPr="000913AC">
        <w:rPr>
          <w:rFonts w:ascii="Times New Roman" w:hAnsi="Times New Roman"/>
          <w:sz w:val="24"/>
          <w:szCs w:val="24"/>
        </w:rPr>
        <w:t xml:space="preserve"> Поэтому </w:t>
      </w:r>
      <w:r w:rsidR="00B33AEC" w:rsidRPr="000913AC">
        <w:rPr>
          <w:rFonts w:ascii="Times New Roman" w:hAnsi="Times New Roman"/>
          <w:sz w:val="24"/>
          <w:szCs w:val="24"/>
        </w:rPr>
        <w:t>эффективность проводимых мероприятий в большинстве случаев крайне невелика и не приводит к значительному улучшению качес</w:t>
      </w:r>
      <w:r w:rsidR="00D5679B" w:rsidRPr="000913AC">
        <w:rPr>
          <w:rFonts w:ascii="Times New Roman" w:hAnsi="Times New Roman"/>
          <w:sz w:val="24"/>
          <w:szCs w:val="24"/>
        </w:rPr>
        <w:t>тва государственного управления и</w:t>
      </w:r>
      <w:r w:rsidR="00B33AEC" w:rsidRPr="000913AC">
        <w:rPr>
          <w:rFonts w:ascii="Times New Roman" w:hAnsi="Times New Roman"/>
          <w:sz w:val="24"/>
          <w:szCs w:val="24"/>
        </w:rPr>
        <w:t xml:space="preserve"> местного самоуправления, что в итоге все же  ведет к росту коррупции, неудовлетворенности граждан и нарастанию социального напряжения в обществе. </w:t>
      </w:r>
      <w:r w:rsidR="005B6E09" w:rsidRPr="000913AC">
        <w:rPr>
          <w:rFonts w:ascii="Times New Roman" w:hAnsi="Times New Roman"/>
          <w:sz w:val="24"/>
          <w:szCs w:val="24"/>
        </w:rPr>
        <w:t>При этом забывая о том, что главная цель государственных и муниципальных органов - это удовлетворение потребностей граждан.</w:t>
      </w:r>
    </w:p>
    <w:p w:rsidR="003F2BD9" w:rsidRPr="000913AC" w:rsidRDefault="003F2BD9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Гражданские институты и другие объединения граждан в большей степени осведомлены, что необходимо населению, чем государственные органы, находящиеся в далекой связи с населением. И именно поэтому не знающие всех проблем общества. </w:t>
      </w:r>
    </w:p>
    <w:p w:rsidR="00B33AEC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lastRenderedPageBreak/>
        <w:t xml:space="preserve">Общеизвестно, что граждане РФ имеют право участвовать в осуществлении общественного контроля как лично,  так  и  в составе общественных объединений и иных негосударственных некоммерческих организаций в качестве общественных контролеров, общественных инспекторов и общественных экспертов, которые будут привлекаться субъектами общественного контроля. Каждый гражданин РФ может добровольно, участвовать в осуществлении контроля. При этом никто  не  вправе </w:t>
      </w:r>
      <w:r w:rsidR="00FD4B88" w:rsidRPr="000913AC">
        <w:rPr>
          <w:rFonts w:ascii="Times New Roman" w:hAnsi="Times New Roman"/>
          <w:sz w:val="24"/>
          <w:szCs w:val="24"/>
        </w:rPr>
        <w:t xml:space="preserve"> оказывать воздействие на него </w:t>
      </w:r>
      <w:r w:rsidRPr="000913AC">
        <w:rPr>
          <w:rFonts w:ascii="Times New Roman" w:hAnsi="Times New Roman"/>
          <w:sz w:val="24"/>
          <w:szCs w:val="24"/>
        </w:rPr>
        <w:t xml:space="preserve"> с целью принудить его к участию или неучастию.</w:t>
      </w:r>
    </w:p>
    <w:p w:rsidR="00B33AEC" w:rsidRPr="000913AC" w:rsidRDefault="00DB7133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Не</w:t>
      </w:r>
      <w:r w:rsidR="00B33AEC" w:rsidRPr="000913AC">
        <w:rPr>
          <w:rFonts w:ascii="Times New Roman" w:hAnsi="Times New Roman"/>
          <w:sz w:val="24"/>
          <w:szCs w:val="24"/>
        </w:rPr>
        <w:t xml:space="preserve"> смотря на то, что граждане </w:t>
      </w:r>
      <w:r w:rsidR="00D5679B" w:rsidRPr="000913AC">
        <w:rPr>
          <w:rFonts w:ascii="Times New Roman" w:hAnsi="Times New Roman"/>
          <w:sz w:val="24"/>
          <w:szCs w:val="24"/>
        </w:rPr>
        <w:t xml:space="preserve">знают о своих возможностях они не </w:t>
      </w:r>
      <w:r w:rsidR="00B33AEC" w:rsidRPr="000913AC">
        <w:rPr>
          <w:rFonts w:ascii="Times New Roman" w:hAnsi="Times New Roman"/>
          <w:sz w:val="24"/>
          <w:szCs w:val="24"/>
        </w:rPr>
        <w:t xml:space="preserve">участвуют в общественном контроле, </w:t>
      </w:r>
      <w:r w:rsidR="00D5679B" w:rsidRPr="000913AC">
        <w:rPr>
          <w:rFonts w:ascii="Times New Roman" w:hAnsi="Times New Roman"/>
          <w:sz w:val="24"/>
          <w:szCs w:val="24"/>
        </w:rPr>
        <w:t xml:space="preserve">малая часть населения проявляет </w:t>
      </w:r>
      <w:r w:rsidR="005B6E09" w:rsidRPr="000913AC">
        <w:rPr>
          <w:rFonts w:ascii="Times New Roman" w:hAnsi="Times New Roman"/>
          <w:sz w:val="24"/>
          <w:szCs w:val="24"/>
        </w:rPr>
        <w:t>данную возможность. Проблема контроля за органами власти считается решенной не до конца, п</w:t>
      </w:r>
      <w:r w:rsidR="00D5679B" w:rsidRPr="000913AC">
        <w:rPr>
          <w:rFonts w:ascii="Times New Roman" w:hAnsi="Times New Roman"/>
          <w:sz w:val="24"/>
          <w:szCs w:val="24"/>
        </w:rPr>
        <w:t xml:space="preserve">оэтому </w:t>
      </w:r>
      <w:r w:rsidR="00B33AEC" w:rsidRPr="000913AC">
        <w:rPr>
          <w:rFonts w:ascii="Times New Roman" w:hAnsi="Times New Roman"/>
          <w:sz w:val="24"/>
          <w:szCs w:val="24"/>
        </w:rPr>
        <w:t>необходимо</w:t>
      </w:r>
      <w:r w:rsidR="00D5679B" w:rsidRPr="000913AC">
        <w:rPr>
          <w:rFonts w:ascii="Times New Roman" w:hAnsi="Times New Roman"/>
          <w:sz w:val="24"/>
          <w:szCs w:val="24"/>
        </w:rPr>
        <w:t xml:space="preserve"> далее</w:t>
      </w:r>
      <w:r w:rsidR="00B33AEC" w:rsidRPr="000913AC">
        <w:rPr>
          <w:rFonts w:ascii="Times New Roman" w:hAnsi="Times New Roman"/>
          <w:sz w:val="24"/>
          <w:szCs w:val="24"/>
        </w:rPr>
        <w:t xml:space="preserve"> </w:t>
      </w:r>
      <w:r w:rsidR="00D5679B" w:rsidRPr="000913AC">
        <w:rPr>
          <w:rFonts w:ascii="Times New Roman" w:hAnsi="Times New Roman"/>
          <w:sz w:val="24"/>
          <w:szCs w:val="24"/>
        </w:rPr>
        <w:t xml:space="preserve">привлекать </w:t>
      </w:r>
      <w:r w:rsidR="00B33AEC" w:rsidRPr="000913AC">
        <w:rPr>
          <w:rFonts w:ascii="Times New Roman" w:hAnsi="Times New Roman"/>
          <w:sz w:val="24"/>
          <w:szCs w:val="24"/>
        </w:rPr>
        <w:t xml:space="preserve"> граждан </w:t>
      </w:r>
      <w:r w:rsidR="00D5679B" w:rsidRPr="000913AC">
        <w:rPr>
          <w:rFonts w:ascii="Times New Roman" w:hAnsi="Times New Roman"/>
          <w:sz w:val="24"/>
          <w:szCs w:val="24"/>
        </w:rPr>
        <w:t xml:space="preserve">участвовать </w:t>
      </w:r>
      <w:r w:rsidR="00B33AEC" w:rsidRPr="000913AC">
        <w:rPr>
          <w:rFonts w:ascii="Times New Roman" w:hAnsi="Times New Roman"/>
          <w:sz w:val="24"/>
          <w:szCs w:val="24"/>
        </w:rPr>
        <w:t>в жизни общества и государства.</w:t>
      </w:r>
    </w:p>
    <w:p w:rsidR="00FD4B88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Основны</w:t>
      </w:r>
      <w:r w:rsidR="00D5679B" w:rsidRPr="000913AC">
        <w:rPr>
          <w:rFonts w:ascii="Times New Roman" w:hAnsi="Times New Roman"/>
          <w:sz w:val="24"/>
          <w:szCs w:val="24"/>
        </w:rPr>
        <w:t>м</w:t>
      </w:r>
      <w:r w:rsidRPr="000913AC">
        <w:rPr>
          <w:rFonts w:ascii="Times New Roman" w:hAnsi="Times New Roman"/>
          <w:sz w:val="24"/>
          <w:szCs w:val="24"/>
        </w:rPr>
        <w:t xml:space="preserve"> направлени</w:t>
      </w:r>
      <w:r w:rsidR="00D5679B" w:rsidRPr="000913AC">
        <w:rPr>
          <w:rFonts w:ascii="Times New Roman" w:hAnsi="Times New Roman"/>
          <w:sz w:val="24"/>
          <w:szCs w:val="24"/>
        </w:rPr>
        <w:t>ем</w:t>
      </w:r>
      <w:r w:rsidRPr="000913AC">
        <w:rPr>
          <w:rFonts w:ascii="Times New Roman" w:hAnsi="Times New Roman"/>
          <w:sz w:val="24"/>
          <w:szCs w:val="24"/>
        </w:rPr>
        <w:t xml:space="preserve"> совершенствования форм и методов общественного контроля в Российской Федерации может считаться создание условий стимулирование для вовлечения широких масс населения и институтов гражданского общества в лице реальных </w:t>
      </w:r>
      <w:r w:rsidR="00DB7133" w:rsidRPr="000913AC">
        <w:rPr>
          <w:rFonts w:ascii="Times New Roman" w:hAnsi="Times New Roman"/>
          <w:sz w:val="24"/>
          <w:szCs w:val="24"/>
        </w:rPr>
        <w:t>некоммерческих организаций</w:t>
      </w:r>
      <w:r w:rsidRPr="000913AC">
        <w:rPr>
          <w:rFonts w:ascii="Times New Roman" w:hAnsi="Times New Roman"/>
          <w:sz w:val="24"/>
          <w:szCs w:val="24"/>
        </w:rPr>
        <w:t xml:space="preserve"> в осуществление общественного контроля за деятельностью государственных органов вл</w:t>
      </w:r>
      <w:r w:rsidR="00F72041" w:rsidRPr="000913AC">
        <w:rPr>
          <w:rFonts w:ascii="Times New Roman" w:hAnsi="Times New Roman"/>
          <w:sz w:val="24"/>
          <w:szCs w:val="24"/>
        </w:rPr>
        <w:t>асти и местного самоуправления</w:t>
      </w:r>
      <w:r w:rsidR="00FD4B88" w:rsidRPr="000913AC">
        <w:rPr>
          <w:rFonts w:ascii="Times New Roman" w:hAnsi="Times New Roman"/>
          <w:sz w:val="24"/>
          <w:szCs w:val="24"/>
        </w:rPr>
        <w:t xml:space="preserve">, а также </w:t>
      </w:r>
      <w:r w:rsidR="00F72041" w:rsidRPr="000913AC">
        <w:rPr>
          <w:rFonts w:ascii="Times New Roman" w:hAnsi="Times New Roman"/>
          <w:sz w:val="24"/>
          <w:szCs w:val="24"/>
        </w:rPr>
        <w:t>легкий доступ к участию в общественном контроле и пользовани</w:t>
      </w:r>
      <w:r w:rsidR="005B6E09" w:rsidRPr="000913AC">
        <w:rPr>
          <w:rFonts w:ascii="Times New Roman" w:hAnsi="Times New Roman"/>
          <w:sz w:val="24"/>
          <w:szCs w:val="24"/>
        </w:rPr>
        <w:t>и</w:t>
      </w:r>
      <w:r w:rsidR="00F72041" w:rsidRPr="000913AC">
        <w:rPr>
          <w:rFonts w:ascii="Times New Roman" w:hAnsi="Times New Roman"/>
          <w:sz w:val="24"/>
          <w:szCs w:val="24"/>
        </w:rPr>
        <w:t xml:space="preserve"> государственны</w:t>
      </w:r>
      <w:r w:rsidR="00FD4B88" w:rsidRPr="000913AC">
        <w:rPr>
          <w:rFonts w:ascii="Times New Roman" w:hAnsi="Times New Roman"/>
          <w:sz w:val="24"/>
          <w:szCs w:val="24"/>
        </w:rPr>
        <w:t>ми услугами</w:t>
      </w:r>
      <w:r w:rsidR="005B6E09" w:rsidRPr="000913AC">
        <w:rPr>
          <w:rFonts w:ascii="Times New Roman" w:hAnsi="Times New Roman"/>
          <w:sz w:val="24"/>
          <w:szCs w:val="24"/>
        </w:rPr>
        <w:t xml:space="preserve"> через сеть Интернет.</w:t>
      </w:r>
    </w:p>
    <w:p w:rsidR="005B6E09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Для этого</w:t>
      </w:r>
      <w:r w:rsidR="00DB7133" w:rsidRPr="000913AC">
        <w:rPr>
          <w:rFonts w:ascii="Times New Roman" w:hAnsi="Times New Roman"/>
          <w:sz w:val="24"/>
          <w:szCs w:val="24"/>
        </w:rPr>
        <w:t xml:space="preserve">, в условиях современного техногенного развития, участие граждан можно увеличить </w:t>
      </w:r>
      <w:r w:rsidR="00FD4B88" w:rsidRPr="000913AC">
        <w:rPr>
          <w:rFonts w:ascii="Times New Roman" w:hAnsi="Times New Roman"/>
          <w:sz w:val="24"/>
          <w:szCs w:val="24"/>
        </w:rPr>
        <w:t xml:space="preserve">с помощью электронных ресурсов. </w:t>
      </w:r>
      <w:r w:rsidR="005B6E09" w:rsidRPr="000913AC">
        <w:rPr>
          <w:rFonts w:ascii="Times New Roman" w:hAnsi="Times New Roman"/>
          <w:sz w:val="24"/>
          <w:szCs w:val="24"/>
        </w:rPr>
        <w:t>Где</w:t>
      </w:r>
      <w:r w:rsidR="00D5679B" w:rsidRPr="000913AC">
        <w:rPr>
          <w:rFonts w:ascii="Times New Roman" w:hAnsi="Times New Roman"/>
          <w:sz w:val="24"/>
          <w:szCs w:val="24"/>
        </w:rPr>
        <w:t xml:space="preserve"> каждый г</w:t>
      </w:r>
      <w:r w:rsidR="00F72041" w:rsidRPr="000913AC">
        <w:rPr>
          <w:rFonts w:ascii="Times New Roman" w:hAnsi="Times New Roman"/>
          <w:sz w:val="24"/>
          <w:szCs w:val="24"/>
        </w:rPr>
        <w:t>ражданин может принять участие, воспользова</w:t>
      </w:r>
      <w:r w:rsidR="00E5209A" w:rsidRPr="000913AC">
        <w:rPr>
          <w:rFonts w:ascii="Times New Roman" w:hAnsi="Times New Roman"/>
          <w:sz w:val="24"/>
          <w:szCs w:val="24"/>
        </w:rPr>
        <w:t>вшись</w:t>
      </w:r>
      <w:r w:rsidR="00F72041" w:rsidRPr="000913AC">
        <w:rPr>
          <w:rFonts w:ascii="Times New Roman" w:hAnsi="Times New Roman"/>
          <w:sz w:val="24"/>
          <w:szCs w:val="24"/>
        </w:rPr>
        <w:t xml:space="preserve"> гос</w:t>
      </w:r>
      <w:r w:rsidR="00E5209A" w:rsidRPr="000913AC">
        <w:rPr>
          <w:rFonts w:ascii="Times New Roman" w:hAnsi="Times New Roman"/>
          <w:sz w:val="24"/>
          <w:szCs w:val="24"/>
        </w:rPr>
        <w:t xml:space="preserve">ударственными </w:t>
      </w:r>
      <w:r w:rsidR="00F72041" w:rsidRPr="000913AC">
        <w:rPr>
          <w:rFonts w:ascii="Times New Roman" w:hAnsi="Times New Roman"/>
          <w:sz w:val="24"/>
          <w:szCs w:val="24"/>
        </w:rPr>
        <w:t>услугами</w:t>
      </w:r>
      <w:r w:rsidR="00E5209A" w:rsidRPr="000913AC">
        <w:rPr>
          <w:rFonts w:ascii="Times New Roman" w:hAnsi="Times New Roman"/>
          <w:sz w:val="24"/>
          <w:szCs w:val="24"/>
        </w:rPr>
        <w:t xml:space="preserve"> через Интернет</w:t>
      </w:r>
      <w:r w:rsidR="00F72041" w:rsidRPr="000913AC">
        <w:rPr>
          <w:rFonts w:ascii="Times New Roman" w:hAnsi="Times New Roman"/>
          <w:sz w:val="24"/>
          <w:szCs w:val="24"/>
        </w:rPr>
        <w:t xml:space="preserve">. </w:t>
      </w:r>
      <w:r w:rsidR="00D5679B" w:rsidRPr="000913AC">
        <w:rPr>
          <w:rFonts w:ascii="Times New Roman" w:hAnsi="Times New Roman"/>
          <w:sz w:val="24"/>
          <w:szCs w:val="24"/>
        </w:rPr>
        <w:t>Электронный ресурс</w:t>
      </w:r>
      <w:r w:rsidR="00E5209A" w:rsidRPr="000913AC">
        <w:rPr>
          <w:rFonts w:ascii="Times New Roman" w:hAnsi="Times New Roman"/>
          <w:sz w:val="24"/>
          <w:szCs w:val="24"/>
        </w:rPr>
        <w:t>,</w:t>
      </w:r>
      <w:r w:rsidR="00D5679B" w:rsidRPr="000913AC">
        <w:rPr>
          <w:rFonts w:ascii="Times New Roman" w:hAnsi="Times New Roman"/>
          <w:sz w:val="24"/>
          <w:szCs w:val="24"/>
        </w:rPr>
        <w:t xml:space="preserve"> </w:t>
      </w:r>
      <w:r w:rsidR="005B6E09" w:rsidRPr="000913AC">
        <w:rPr>
          <w:rFonts w:ascii="Times New Roman" w:hAnsi="Times New Roman"/>
          <w:sz w:val="24"/>
          <w:szCs w:val="24"/>
        </w:rPr>
        <w:t>где</w:t>
      </w:r>
      <w:r w:rsidRPr="000913AC">
        <w:rPr>
          <w:rFonts w:ascii="Times New Roman" w:hAnsi="Times New Roman"/>
          <w:sz w:val="24"/>
          <w:szCs w:val="24"/>
        </w:rPr>
        <w:t xml:space="preserve"> гражда</w:t>
      </w:r>
      <w:r w:rsidR="00DB7133" w:rsidRPr="000913AC">
        <w:rPr>
          <w:rFonts w:ascii="Times New Roman" w:hAnsi="Times New Roman"/>
          <w:sz w:val="24"/>
          <w:szCs w:val="24"/>
        </w:rPr>
        <w:t>не</w:t>
      </w:r>
      <w:r w:rsidRPr="000913AC">
        <w:rPr>
          <w:rFonts w:ascii="Times New Roman" w:hAnsi="Times New Roman"/>
          <w:sz w:val="24"/>
          <w:szCs w:val="24"/>
        </w:rPr>
        <w:t xml:space="preserve"> </w:t>
      </w:r>
      <w:r w:rsidR="005B6E09" w:rsidRPr="000913AC">
        <w:rPr>
          <w:rFonts w:ascii="Times New Roman" w:hAnsi="Times New Roman"/>
          <w:sz w:val="24"/>
          <w:szCs w:val="24"/>
        </w:rPr>
        <w:t>могут быть проинформированы, могут поделиться своим мнением, написать отзыв о качестве работы государственных и муниципальных структур и предложить способы решения проблем. Одной из главных черт электронного ресурса является еще то, что на сайт органов можно присылать жалобы  и в скором времени получить ответ.</w:t>
      </w:r>
      <w:r w:rsidR="003F2BD9" w:rsidRPr="000913AC">
        <w:rPr>
          <w:rFonts w:ascii="Times New Roman" w:hAnsi="Times New Roman"/>
          <w:sz w:val="24"/>
          <w:szCs w:val="24"/>
        </w:rPr>
        <w:t xml:space="preserve"> Чтобы людям не приходилось ходить по различным кабинетам и разным ведомствам, собирая всевозможные справки и бумажки, не приходилось часами стоять в очередях на приём, улучшится порядок уплат пошлин и платежей.</w:t>
      </w:r>
    </w:p>
    <w:p w:rsidR="00053C1A" w:rsidRPr="000913AC" w:rsidRDefault="00B33AE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На сегодня в интернете уже работает сайт</w:t>
      </w:r>
      <w:r w:rsidR="00D5679B" w:rsidRPr="000913AC">
        <w:rPr>
          <w:rFonts w:ascii="Times New Roman" w:hAnsi="Times New Roman"/>
          <w:sz w:val="24"/>
          <w:szCs w:val="24"/>
        </w:rPr>
        <w:t xml:space="preserve"> </w:t>
      </w:r>
      <w:r w:rsidR="003F2BD9" w:rsidRPr="000913AC">
        <w:rPr>
          <w:rFonts w:ascii="Times New Roman" w:hAnsi="Times New Roman"/>
          <w:sz w:val="24"/>
          <w:szCs w:val="24"/>
        </w:rPr>
        <w:t>п</w:t>
      </w:r>
      <w:r w:rsidR="00D66D29" w:rsidRPr="000913AC">
        <w:rPr>
          <w:rFonts w:ascii="Times New Roman" w:hAnsi="Times New Roman"/>
          <w:sz w:val="24"/>
          <w:szCs w:val="24"/>
        </w:rPr>
        <w:t>ортал государственных услуг</w:t>
      </w:r>
      <w:r w:rsidRPr="000913AC">
        <w:rPr>
          <w:rFonts w:ascii="Times New Roman" w:hAnsi="Times New Roman"/>
          <w:sz w:val="24"/>
          <w:szCs w:val="24"/>
        </w:rPr>
        <w:t>, на котором граждане могут оставлять сообщения о нарушениях во время оказания госу</w:t>
      </w:r>
      <w:r w:rsidR="00D9210F">
        <w:rPr>
          <w:rFonts w:ascii="Times New Roman" w:hAnsi="Times New Roman"/>
          <w:sz w:val="24"/>
          <w:szCs w:val="24"/>
        </w:rPr>
        <w:t>дарственных у</w:t>
      </w:r>
      <w:r w:rsidRPr="000913AC">
        <w:rPr>
          <w:rFonts w:ascii="Times New Roman" w:hAnsi="Times New Roman"/>
          <w:sz w:val="24"/>
          <w:szCs w:val="24"/>
        </w:rPr>
        <w:t>слуг</w:t>
      </w:r>
      <w:r w:rsidR="00D9210F" w:rsidRPr="00D9210F">
        <w:rPr>
          <w:rFonts w:ascii="Times New Roman" w:hAnsi="Times New Roman"/>
          <w:sz w:val="24"/>
          <w:szCs w:val="24"/>
        </w:rPr>
        <w:t xml:space="preserve"> [2]</w:t>
      </w:r>
      <w:r w:rsidRPr="000913AC">
        <w:rPr>
          <w:rFonts w:ascii="Times New Roman" w:hAnsi="Times New Roman"/>
          <w:sz w:val="24"/>
          <w:szCs w:val="24"/>
        </w:rPr>
        <w:t xml:space="preserve">. </w:t>
      </w:r>
      <w:r w:rsidR="00E5209A" w:rsidRPr="000913AC">
        <w:rPr>
          <w:rFonts w:ascii="Times New Roman" w:hAnsi="Times New Roman"/>
          <w:sz w:val="24"/>
          <w:szCs w:val="24"/>
        </w:rPr>
        <w:t xml:space="preserve">Это </w:t>
      </w:r>
      <w:r w:rsidR="00053C1A" w:rsidRPr="000913AC">
        <w:rPr>
          <w:rFonts w:ascii="Times New Roman" w:hAnsi="Times New Roman"/>
          <w:sz w:val="24"/>
          <w:szCs w:val="24"/>
        </w:rPr>
        <w:t>официальный сайт,</w:t>
      </w:r>
      <w:r w:rsidR="00E5209A" w:rsidRPr="000913AC">
        <w:rPr>
          <w:rFonts w:ascii="Times New Roman" w:hAnsi="Times New Roman"/>
          <w:sz w:val="24"/>
          <w:szCs w:val="24"/>
        </w:rPr>
        <w:t xml:space="preserve"> который</w:t>
      </w:r>
      <w:r w:rsidR="00053C1A" w:rsidRPr="000913AC">
        <w:rPr>
          <w:rFonts w:ascii="Times New Roman" w:hAnsi="Times New Roman"/>
          <w:sz w:val="24"/>
          <w:szCs w:val="24"/>
        </w:rPr>
        <w:t xml:space="preserve"> является главным справочным</w:t>
      </w:r>
      <w:r w:rsidR="00E5209A" w:rsidRPr="000913AC">
        <w:rPr>
          <w:rFonts w:ascii="Times New Roman" w:hAnsi="Times New Roman"/>
          <w:sz w:val="24"/>
          <w:szCs w:val="24"/>
        </w:rPr>
        <w:t xml:space="preserve"> порталом государственных услуг</w:t>
      </w:r>
      <w:r w:rsidR="00053C1A" w:rsidRPr="000913AC">
        <w:rPr>
          <w:rFonts w:ascii="Times New Roman" w:hAnsi="Times New Roman"/>
          <w:sz w:val="24"/>
          <w:szCs w:val="24"/>
        </w:rPr>
        <w:t>. На текущий момент оформить заказ на предоставление подразумеваемого сервиса можно из любой точки Российской Федерации</w:t>
      </w:r>
      <w:r w:rsidR="00E5209A" w:rsidRPr="000913AC">
        <w:rPr>
          <w:rFonts w:ascii="Times New Roman" w:hAnsi="Times New Roman"/>
          <w:sz w:val="24"/>
          <w:szCs w:val="24"/>
        </w:rPr>
        <w:t xml:space="preserve">. </w:t>
      </w:r>
      <w:r w:rsidR="00A91D9C" w:rsidRPr="000913AC">
        <w:rPr>
          <w:rFonts w:ascii="Times New Roman" w:hAnsi="Times New Roman"/>
          <w:sz w:val="24"/>
          <w:szCs w:val="24"/>
        </w:rPr>
        <w:t>Так же</w:t>
      </w:r>
      <w:r w:rsidR="00053C1A" w:rsidRPr="000913AC">
        <w:rPr>
          <w:rFonts w:ascii="Times New Roman" w:hAnsi="Times New Roman"/>
          <w:sz w:val="24"/>
          <w:szCs w:val="24"/>
        </w:rPr>
        <w:t xml:space="preserve"> работает круглосуточная консультационная поддержка пользователей.</w:t>
      </w:r>
      <w:r w:rsidR="00A91D9C" w:rsidRPr="000913AC">
        <w:rPr>
          <w:rFonts w:ascii="Times New Roman" w:hAnsi="Times New Roman"/>
          <w:sz w:val="24"/>
          <w:szCs w:val="24"/>
        </w:rPr>
        <w:t xml:space="preserve"> </w:t>
      </w:r>
    </w:p>
    <w:p w:rsidR="00A87B4B" w:rsidRPr="000913AC" w:rsidRDefault="00646F18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>Второй интернет-портал, который также взаимодействует с обществом - это сайт Российская общественная инициатива</w:t>
      </w:r>
      <w:r w:rsidR="00F14DFC" w:rsidRPr="000913AC">
        <w:rPr>
          <w:rFonts w:ascii="Times New Roman" w:hAnsi="Times New Roman"/>
          <w:sz w:val="24"/>
          <w:szCs w:val="24"/>
        </w:rPr>
        <w:t>. Где рассматриваются вопрос</w:t>
      </w:r>
      <w:r w:rsidR="00D9210F">
        <w:rPr>
          <w:rFonts w:ascii="Times New Roman" w:hAnsi="Times New Roman"/>
          <w:sz w:val="24"/>
          <w:szCs w:val="24"/>
          <w:lang w:val="en-US"/>
        </w:rPr>
        <w:t>o</w:t>
      </w:r>
      <w:r w:rsidR="00F14DFC" w:rsidRPr="000913AC">
        <w:rPr>
          <w:rFonts w:ascii="Times New Roman" w:hAnsi="Times New Roman"/>
          <w:sz w:val="24"/>
          <w:szCs w:val="24"/>
        </w:rPr>
        <w:t xml:space="preserve">в, </w:t>
      </w:r>
      <w:r w:rsidR="00A87B4B" w:rsidRPr="000913AC">
        <w:rPr>
          <w:rFonts w:ascii="Times New Roman" w:hAnsi="Times New Roman"/>
          <w:sz w:val="24"/>
          <w:szCs w:val="24"/>
        </w:rPr>
        <w:t xml:space="preserve">которые касаются всех сфер </w:t>
      </w:r>
      <w:r w:rsidR="0072445D" w:rsidRPr="000913AC">
        <w:rPr>
          <w:rFonts w:ascii="Times New Roman" w:hAnsi="Times New Roman"/>
          <w:sz w:val="24"/>
          <w:szCs w:val="24"/>
        </w:rPr>
        <w:t xml:space="preserve">деятельности </w:t>
      </w:r>
      <w:r w:rsidR="00A87B4B" w:rsidRPr="000913AC">
        <w:rPr>
          <w:rFonts w:ascii="Times New Roman" w:hAnsi="Times New Roman"/>
          <w:sz w:val="24"/>
          <w:szCs w:val="24"/>
        </w:rPr>
        <w:t>государства</w:t>
      </w:r>
      <w:r w:rsidR="00D9210F">
        <w:rPr>
          <w:rFonts w:ascii="Times New Roman" w:hAnsi="Times New Roman"/>
          <w:sz w:val="24"/>
          <w:szCs w:val="24"/>
          <w:lang w:val="en-US"/>
        </w:rPr>
        <w:t xml:space="preserve"> [3]</w:t>
      </w:r>
      <w:r w:rsidR="00A87B4B" w:rsidRPr="000913AC">
        <w:rPr>
          <w:rFonts w:ascii="Times New Roman" w:hAnsi="Times New Roman"/>
          <w:sz w:val="24"/>
          <w:szCs w:val="24"/>
        </w:rPr>
        <w:t>. Граждане могут публиковать предложение по вопросам социально-экономического развития страны, совершенствования государственного и муниципального управления</w:t>
      </w:r>
      <w:r w:rsidR="0072445D" w:rsidRPr="000913AC">
        <w:rPr>
          <w:rFonts w:ascii="Times New Roman" w:hAnsi="Times New Roman"/>
          <w:sz w:val="24"/>
          <w:szCs w:val="24"/>
        </w:rPr>
        <w:t>, где за это предложение могут проголосовать другие граждане</w:t>
      </w:r>
      <w:r w:rsidR="00A87B4B" w:rsidRPr="000913AC">
        <w:rPr>
          <w:rFonts w:ascii="Times New Roman" w:hAnsi="Times New Roman"/>
          <w:sz w:val="24"/>
          <w:szCs w:val="24"/>
        </w:rPr>
        <w:t xml:space="preserve">. </w:t>
      </w:r>
      <w:r w:rsidR="0072445D" w:rsidRPr="000913AC">
        <w:rPr>
          <w:rFonts w:ascii="Times New Roman" w:hAnsi="Times New Roman"/>
          <w:sz w:val="24"/>
          <w:szCs w:val="24"/>
        </w:rPr>
        <w:t>Вопросы могут</w:t>
      </w:r>
      <w:r w:rsidR="00A87B4B" w:rsidRPr="000913AC">
        <w:rPr>
          <w:rFonts w:ascii="Times New Roman" w:hAnsi="Times New Roman"/>
          <w:sz w:val="24"/>
          <w:szCs w:val="24"/>
        </w:rPr>
        <w:t xml:space="preserve"> быть федерального, регионального или муниципального уровня.</w:t>
      </w:r>
      <w:r w:rsidR="003F2BD9" w:rsidRPr="000913AC">
        <w:rPr>
          <w:rFonts w:ascii="Times New Roman" w:hAnsi="Times New Roman"/>
          <w:sz w:val="24"/>
          <w:szCs w:val="24"/>
        </w:rPr>
        <w:t xml:space="preserve"> </w:t>
      </w:r>
    </w:p>
    <w:p w:rsidR="00A91D9C" w:rsidRPr="000913AC" w:rsidRDefault="00A91D9C" w:rsidP="00B074D4">
      <w:pPr>
        <w:ind w:firstLine="709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Конечно, уже на сегодня общественное участия граждан в жизни государства </w:t>
      </w:r>
      <w:r w:rsidR="0072445D" w:rsidRPr="000913AC">
        <w:rPr>
          <w:rFonts w:ascii="Times New Roman" w:hAnsi="Times New Roman"/>
          <w:sz w:val="24"/>
          <w:szCs w:val="24"/>
        </w:rPr>
        <w:t>заметно в различных формах</w:t>
      </w:r>
      <w:r w:rsidRPr="000913AC">
        <w:rPr>
          <w:rFonts w:ascii="Times New Roman" w:hAnsi="Times New Roman"/>
          <w:sz w:val="24"/>
          <w:szCs w:val="24"/>
        </w:rPr>
        <w:t xml:space="preserve"> его проявления. Однако, чтобы не обойти ни одного гражданина Российской Федерации, стоит расширять взаимодействие органов государственной власти, органов муниципальной власти и самого государс</w:t>
      </w:r>
      <w:r w:rsidR="0072445D" w:rsidRPr="000913AC">
        <w:rPr>
          <w:rFonts w:ascii="Times New Roman" w:hAnsi="Times New Roman"/>
          <w:sz w:val="24"/>
          <w:szCs w:val="24"/>
        </w:rPr>
        <w:t xml:space="preserve">тва в целом с населением страны с помощью </w:t>
      </w:r>
      <w:r w:rsidR="003F2BD9" w:rsidRPr="000913AC">
        <w:rPr>
          <w:rFonts w:ascii="Times New Roman" w:hAnsi="Times New Roman"/>
          <w:sz w:val="24"/>
          <w:szCs w:val="24"/>
        </w:rPr>
        <w:t>и</w:t>
      </w:r>
      <w:r w:rsidR="0072445D" w:rsidRPr="000913AC">
        <w:rPr>
          <w:rFonts w:ascii="Times New Roman" w:hAnsi="Times New Roman"/>
          <w:sz w:val="24"/>
          <w:szCs w:val="24"/>
        </w:rPr>
        <w:t xml:space="preserve">спользуемыми сегодня </w:t>
      </w:r>
      <w:r w:rsidR="00F14DFC" w:rsidRPr="000913AC">
        <w:rPr>
          <w:rFonts w:ascii="Times New Roman" w:hAnsi="Times New Roman"/>
          <w:sz w:val="24"/>
          <w:szCs w:val="24"/>
        </w:rPr>
        <w:t>специальными Интернет-ресурсами, которые были бы понятны в использовании людям различных возрастных категорий.</w:t>
      </w:r>
    </w:p>
    <w:p w:rsidR="00B33AEC" w:rsidRPr="000913AC" w:rsidRDefault="00B33AEC" w:rsidP="00E4090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074D4" w:rsidRDefault="00B074D4" w:rsidP="002B32AB">
      <w:pPr>
        <w:jc w:val="center"/>
        <w:rPr>
          <w:rFonts w:ascii="Times New Roman" w:hAnsi="Times New Roman"/>
          <w:sz w:val="24"/>
          <w:szCs w:val="24"/>
        </w:rPr>
      </w:pPr>
    </w:p>
    <w:p w:rsidR="00B074D4" w:rsidRDefault="00B074D4" w:rsidP="002B32AB">
      <w:pPr>
        <w:jc w:val="center"/>
        <w:rPr>
          <w:rFonts w:ascii="Times New Roman" w:hAnsi="Times New Roman"/>
          <w:sz w:val="24"/>
          <w:szCs w:val="24"/>
        </w:rPr>
      </w:pPr>
    </w:p>
    <w:p w:rsidR="00D9210F" w:rsidRDefault="00D9210F" w:rsidP="002B32AB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9210F" w:rsidRDefault="00D9210F" w:rsidP="002B32AB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9210F" w:rsidRDefault="00D9210F" w:rsidP="002B32AB">
      <w:pPr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B32AB" w:rsidRPr="000913AC" w:rsidRDefault="002B32AB" w:rsidP="002B32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3A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Библиографический список</w:t>
      </w:r>
    </w:p>
    <w:p w:rsidR="002B32AB" w:rsidRPr="000913AC" w:rsidRDefault="002B32AB" w:rsidP="002B32A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2AB" w:rsidRPr="000913AC" w:rsidRDefault="002B32AB" w:rsidP="002B32A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Федеральный закон </w:t>
      </w:r>
      <w:r w:rsidRPr="000913AC">
        <w:rPr>
          <w:rFonts w:ascii="Times New Roman" w:hAnsi="Times New Roman"/>
          <w:sz w:val="24"/>
          <w:szCs w:val="24"/>
        </w:rPr>
        <w:t>«</w:t>
      </w:r>
      <w:r w:rsidRPr="000913A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основах общественного контроля в РФ</w:t>
      </w:r>
      <w:r w:rsidRPr="000913AC">
        <w:rPr>
          <w:rFonts w:ascii="Times New Roman" w:hAnsi="Times New Roman"/>
          <w:sz w:val="24"/>
          <w:szCs w:val="24"/>
        </w:rPr>
        <w:t>» : ФЗ от 21 июля 2014 года №212-ФЗ. // Справочно-правовая система «Консультант Плюс». Версия «Проф».</w:t>
      </w:r>
    </w:p>
    <w:p w:rsidR="002B32AB" w:rsidRPr="000913AC" w:rsidRDefault="002B32AB" w:rsidP="002B32A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Официальный сайт Портал государственных услуг Российской Федерации - М., 2016. - </w:t>
      </w:r>
      <w:r w:rsidRPr="000913AC">
        <w:rPr>
          <w:rFonts w:ascii="Times New Roman" w:hAnsi="Times New Roman"/>
          <w:sz w:val="24"/>
          <w:szCs w:val="24"/>
          <w:lang w:val="en-US"/>
        </w:rPr>
        <w:t>URL</w:t>
      </w:r>
      <w:r w:rsidRPr="000913AC">
        <w:rPr>
          <w:rFonts w:ascii="Times New Roman" w:hAnsi="Times New Roman"/>
          <w:sz w:val="24"/>
          <w:szCs w:val="24"/>
        </w:rPr>
        <w:t xml:space="preserve">: https://www.gosuslugi.ru/ - (дата обращения </w:t>
      </w:r>
      <w:r w:rsidR="003F2BD9" w:rsidRPr="000913AC">
        <w:rPr>
          <w:rFonts w:ascii="Times New Roman" w:hAnsi="Times New Roman"/>
          <w:sz w:val="24"/>
          <w:szCs w:val="24"/>
        </w:rPr>
        <w:t>27.09</w:t>
      </w:r>
      <w:r w:rsidRPr="000913AC">
        <w:rPr>
          <w:rFonts w:ascii="Times New Roman" w:hAnsi="Times New Roman"/>
          <w:sz w:val="24"/>
          <w:szCs w:val="24"/>
        </w:rPr>
        <w:t>.2016).</w:t>
      </w:r>
    </w:p>
    <w:p w:rsidR="002B32AB" w:rsidRPr="000913AC" w:rsidRDefault="002B32AB" w:rsidP="002B32AB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913AC">
        <w:rPr>
          <w:rFonts w:ascii="Times New Roman" w:hAnsi="Times New Roman"/>
          <w:sz w:val="24"/>
          <w:szCs w:val="24"/>
        </w:rPr>
        <w:t xml:space="preserve">Официальный сайт Российская общественная инициатива - М., 2016. - </w:t>
      </w:r>
      <w:r w:rsidRPr="000913AC">
        <w:rPr>
          <w:rFonts w:ascii="Times New Roman" w:hAnsi="Times New Roman"/>
          <w:sz w:val="24"/>
          <w:szCs w:val="24"/>
          <w:lang w:val="en-US"/>
        </w:rPr>
        <w:t>URL</w:t>
      </w:r>
      <w:r w:rsidRPr="000913AC">
        <w:rPr>
          <w:rFonts w:ascii="Times New Roman" w:hAnsi="Times New Roman"/>
          <w:sz w:val="24"/>
          <w:szCs w:val="24"/>
        </w:rPr>
        <w:t xml:space="preserve">: https://www.roi.ru/ - (дата обращения </w:t>
      </w:r>
      <w:r w:rsidR="003F2BD9" w:rsidRPr="000913AC">
        <w:rPr>
          <w:rFonts w:ascii="Times New Roman" w:hAnsi="Times New Roman"/>
          <w:sz w:val="24"/>
          <w:szCs w:val="24"/>
        </w:rPr>
        <w:t>27.09</w:t>
      </w:r>
      <w:r w:rsidRPr="000913AC">
        <w:rPr>
          <w:rFonts w:ascii="Times New Roman" w:hAnsi="Times New Roman"/>
          <w:sz w:val="24"/>
          <w:szCs w:val="24"/>
        </w:rPr>
        <w:t xml:space="preserve">.2016). </w:t>
      </w:r>
    </w:p>
    <w:p w:rsidR="002B32AB" w:rsidRPr="002B32AB" w:rsidRDefault="002B32AB" w:rsidP="002B32AB">
      <w:pPr>
        <w:pStyle w:val="a4"/>
        <w:spacing w:line="360" w:lineRule="auto"/>
        <w:ind w:left="720"/>
        <w:rPr>
          <w:rFonts w:ascii="Times New Roman" w:hAnsi="Times New Roman"/>
          <w:sz w:val="28"/>
          <w:szCs w:val="28"/>
        </w:rPr>
      </w:pPr>
    </w:p>
    <w:p w:rsidR="002B32AB" w:rsidRPr="002B32AB" w:rsidRDefault="002B32AB" w:rsidP="002B32AB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32AB" w:rsidRPr="002B32AB" w:rsidRDefault="002B32AB" w:rsidP="002B32A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2B32AB" w:rsidRPr="002B32AB" w:rsidSect="009451CD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F47" w:rsidRDefault="00881F47">
      <w:r>
        <w:separator/>
      </w:r>
    </w:p>
  </w:endnote>
  <w:endnote w:type="continuationSeparator" w:id="1">
    <w:p w:rsidR="00881F47" w:rsidRDefault="0088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F47" w:rsidRDefault="00881F47">
      <w:r>
        <w:separator/>
      </w:r>
    </w:p>
  </w:footnote>
  <w:footnote w:type="continuationSeparator" w:id="1">
    <w:p w:rsidR="00881F47" w:rsidRDefault="00881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548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780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9A4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02A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29C3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963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E272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8C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8E0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5CAF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138B1"/>
    <w:multiLevelType w:val="hybridMultilevel"/>
    <w:tmpl w:val="239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7D7F"/>
    <w:multiLevelType w:val="hybridMultilevel"/>
    <w:tmpl w:val="A7A87A22"/>
    <w:lvl w:ilvl="0" w:tplc="ADDAF7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052AD"/>
    <w:rsid w:val="00053C1A"/>
    <w:rsid w:val="000643B5"/>
    <w:rsid w:val="000913AC"/>
    <w:rsid w:val="002857EE"/>
    <w:rsid w:val="002B32AB"/>
    <w:rsid w:val="002C7307"/>
    <w:rsid w:val="00316F77"/>
    <w:rsid w:val="00366AEE"/>
    <w:rsid w:val="00367E2B"/>
    <w:rsid w:val="003B16EB"/>
    <w:rsid w:val="003F2BD9"/>
    <w:rsid w:val="00421B62"/>
    <w:rsid w:val="004F4F99"/>
    <w:rsid w:val="00541B75"/>
    <w:rsid w:val="00593AE9"/>
    <w:rsid w:val="005B6E09"/>
    <w:rsid w:val="005F0C51"/>
    <w:rsid w:val="006161C8"/>
    <w:rsid w:val="006228F8"/>
    <w:rsid w:val="00646F18"/>
    <w:rsid w:val="006A7B16"/>
    <w:rsid w:val="006C3309"/>
    <w:rsid w:val="0072445D"/>
    <w:rsid w:val="00725C9B"/>
    <w:rsid w:val="00741063"/>
    <w:rsid w:val="008052AD"/>
    <w:rsid w:val="008245DA"/>
    <w:rsid w:val="00827F3D"/>
    <w:rsid w:val="00881F47"/>
    <w:rsid w:val="008E0868"/>
    <w:rsid w:val="008E4E43"/>
    <w:rsid w:val="00900C5B"/>
    <w:rsid w:val="009048A4"/>
    <w:rsid w:val="0090634F"/>
    <w:rsid w:val="009451CD"/>
    <w:rsid w:val="00974A16"/>
    <w:rsid w:val="009E3F9A"/>
    <w:rsid w:val="009F2BE4"/>
    <w:rsid w:val="00A5353A"/>
    <w:rsid w:val="00A548A6"/>
    <w:rsid w:val="00A87B4B"/>
    <w:rsid w:val="00A91D9C"/>
    <w:rsid w:val="00B068F8"/>
    <w:rsid w:val="00B074D4"/>
    <w:rsid w:val="00B33AEC"/>
    <w:rsid w:val="00B50A71"/>
    <w:rsid w:val="00B77245"/>
    <w:rsid w:val="00C06EAC"/>
    <w:rsid w:val="00C36894"/>
    <w:rsid w:val="00C62470"/>
    <w:rsid w:val="00C96CAC"/>
    <w:rsid w:val="00CC1AF0"/>
    <w:rsid w:val="00CF0716"/>
    <w:rsid w:val="00CF14C3"/>
    <w:rsid w:val="00D5679B"/>
    <w:rsid w:val="00D66D29"/>
    <w:rsid w:val="00D9210F"/>
    <w:rsid w:val="00DB7133"/>
    <w:rsid w:val="00DE0E1D"/>
    <w:rsid w:val="00E3318C"/>
    <w:rsid w:val="00E40901"/>
    <w:rsid w:val="00E50FBB"/>
    <w:rsid w:val="00E5209A"/>
    <w:rsid w:val="00EF353E"/>
    <w:rsid w:val="00EF60D4"/>
    <w:rsid w:val="00F14DFC"/>
    <w:rsid w:val="00F72041"/>
    <w:rsid w:val="00FD18A4"/>
    <w:rsid w:val="00FD4B88"/>
    <w:rsid w:val="00FD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9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35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B50A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74AE"/>
    <w:rPr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rsid w:val="00B50A7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uiPriority w:val="99"/>
    <w:rsid w:val="00B50A71"/>
    <w:rPr>
      <w:rFonts w:cs="Times New Roman"/>
    </w:rPr>
  </w:style>
  <w:style w:type="character" w:styleId="a7">
    <w:name w:val="Hyperlink"/>
    <w:basedOn w:val="a0"/>
    <w:uiPriority w:val="99"/>
    <w:rsid w:val="00B50A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6376-B762-4325-8157-3166F501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2017-05-10T11:46:00Z</dcterms:created>
  <dcterms:modified xsi:type="dcterms:W3CDTF">2017-05-10T11:46:00Z</dcterms:modified>
</cp:coreProperties>
</file>